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9D56" w14:textId="4B3A440F" w:rsidR="000350C4" w:rsidRPr="00BD5E64" w:rsidRDefault="00BD5E64" w:rsidP="00716D39">
      <w:pPr>
        <w:spacing w:line="360" w:lineRule="exact"/>
        <w:jc w:val="center"/>
        <w:rPr>
          <w:rFonts w:asciiTheme="majorHAnsi" w:eastAsiaTheme="majorHAnsi" w:hAnsiTheme="majorHAnsi"/>
          <w:b/>
          <w:bCs/>
          <w:sz w:val="28"/>
          <w:szCs w:val="28"/>
        </w:rPr>
      </w:pPr>
      <w:r w:rsidRPr="00BD5E64">
        <w:rPr>
          <w:rFonts w:asciiTheme="majorHAnsi" w:eastAsiaTheme="majorHAnsi" w:hAnsiTheme="majorHAnsi" w:hint="eastAsia"/>
          <w:b/>
          <w:bCs/>
          <w:sz w:val="28"/>
          <w:szCs w:val="28"/>
        </w:rPr>
        <w:t>E-BIKEレンタサイクル利用規約</w:t>
      </w:r>
    </w:p>
    <w:p w14:paraId="1551DB14" w14:textId="6AD3AE70" w:rsidR="00BD5E64" w:rsidRDefault="00BD5E64" w:rsidP="00716D39">
      <w:pPr>
        <w:spacing w:line="360" w:lineRule="exact"/>
        <w:jc w:val="center"/>
        <w:rPr>
          <w:rFonts w:asciiTheme="majorHAnsi" w:eastAsiaTheme="majorHAnsi" w:hAnsiTheme="majorHAnsi"/>
          <w:szCs w:val="20"/>
        </w:rPr>
      </w:pPr>
    </w:p>
    <w:p w14:paraId="55D7F35A" w14:textId="4223E368" w:rsidR="0071461D" w:rsidRDefault="0071461D" w:rsidP="0071461D">
      <w:pPr>
        <w:wordWrap w:val="0"/>
        <w:spacing w:line="360" w:lineRule="exact"/>
        <w:jc w:val="right"/>
        <w:rPr>
          <w:rFonts w:asciiTheme="majorHAnsi" w:eastAsiaTheme="majorHAnsi" w:hAnsiTheme="majorHAnsi"/>
          <w:szCs w:val="20"/>
        </w:rPr>
      </w:pPr>
      <w:r>
        <w:rPr>
          <w:rFonts w:asciiTheme="majorHAnsi" w:eastAsiaTheme="majorHAnsi" w:hAnsiTheme="majorHAnsi" w:hint="eastAsia"/>
          <w:szCs w:val="20"/>
        </w:rPr>
        <w:t xml:space="preserve">与謝野町観光協会　</w:t>
      </w:r>
    </w:p>
    <w:p w14:paraId="7D5D2E98" w14:textId="77777777" w:rsidR="0071461D" w:rsidRDefault="0071461D" w:rsidP="00716D39">
      <w:pPr>
        <w:spacing w:line="360" w:lineRule="exact"/>
        <w:jc w:val="center"/>
        <w:rPr>
          <w:rFonts w:asciiTheme="majorHAnsi" w:eastAsiaTheme="majorHAnsi" w:hAnsiTheme="majorHAnsi"/>
          <w:szCs w:val="20"/>
        </w:rPr>
      </w:pPr>
    </w:p>
    <w:p w14:paraId="74E41424" w14:textId="147D4012" w:rsidR="00BD5E64" w:rsidRDefault="00BD5E64"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この利用規約は、与謝野町観光協会が運営管理しているE-BIKEレンタサイクルを、お客様（以下、利用者）がご利用いただく際に遵守していただく事項について規定しています。利用者は、この利用規約に同意の上、E-BIKEレンタサイクルを利用していただくことになります。</w:t>
      </w:r>
    </w:p>
    <w:p w14:paraId="3F2F1CD6" w14:textId="240FA51E" w:rsidR="00BD5E64" w:rsidRDefault="00BD5E64" w:rsidP="00716D39">
      <w:pPr>
        <w:spacing w:line="360" w:lineRule="exact"/>
        <w:rPr>
          <w:rFonts w:asciiTheme="majorHAnsi" w:eastAsiaTheme="majorHAnsi" w:hAnsiTheme="majorHAnsi"/>
          <w:szCs w:val="20"/>
        </w:rPr>
      </w:pPr>
    </w:p>
    <w:p w14:paraId="4143F6E7" w14:textId="191DDB9F" w:rsidR="00BD5E64" w:rsidRPr="0071461D" w:rsidRDefault="00BD5E64" w:rsidP="00716D39">
      <w:pPr>
        <w:spacing w:line="360" w:lineRule="exact"/>
        <w:rPr>
          <w:rFonts w:asciiTheme="majorHAnsi" w:eastAsiaTheme="majorHAnsi" w:hAnsiTheme="majorHAnsi"/>
          <w:sz w:val="22"/>
        </w:rPr>
      </w:pPr>
      <w:r w:rsidRPr="0071461D">
        <w:rPr>
          <w:rFonts w:asciiTheme="majorHAnsi" w:eastAsiaTheme="majorHAnsi" w:hAnsiTheme="majorHAnsi" w:hint="eastAsia"/>
          <w:sz w:val="22"/>
        </w:rPr>
        <w:t>１．利用</w:t>
      </w:r>
      <w:r w:rsidR="007F101C" w:rsidRPr="0071461D">
        <w:rPr>
          <w:rFonts w:asciiTheme="majorHAnsi" w:eastAsiaTheme="majorHAnsi" w:hAnsiTheme="majorHAnsi" w:hint="eastAsia"/>
          <w:sz w:val="22"/>
        </w:rPr>
        <w:t>申込み</w:t>
      </w:r>
    </w:p>
    <w:p w14:paraId="518A699B" w14:textId="70AAE14A" w:rsidR="00BD5E64" w:rsidRDefault="007F101C" w:rsidP="00716D39">
      <w:pPr>
        <w:spacing w:line="360" w:lineRule="exact"/>
        <w:rPr>
          <w:rFonts w:asciiTheme="majorHAnsi" w:eastAsiaTheme="majorHAnsi" w:hAnsiTheme="majorHAnsi"/>
          <w:szCs w:val="20"/>
        </w:rPr>
      </w:pPr>
      <w:r>
        <w:rPr>
          <w:rFonts w:asciiTheme="majorHAnsi" w:eastAsiaTheme="majorHAnsi" w:hAnsiTheme="majorHAnsi" w:hint="eastAsia"/>
          <w:szCs w:val="20"/>
        </w:rPr>
        <w:t>利用申込みは、下記のいずれかの方法で行うことができます。</w:t>
      </w:r>
    </w:p>
    <w:p w14:paraId="5FE106C2" w14:textId="69EF51C7" w:rsidR="00BD5E64" w:rsidRDefault="007F101C" w:rsidP="00716D39">
      <w:pPr>
        <w:spacing w:line="360" w:lineRule="exact"/>
        <w:rPr>
          <w:rFonts w:asciiTheme="majorHAnsi" w:eastAsiaTheme="majorHAnsi" w:hAnsiTheme="majorHAnsi"/>
          <w:szCs w:val="20"/>
        </w:rPr>
      </w:pPr>
      <w:r>
        <w:rPr>
          <w:rFonts w:asciiTheme="majorHAnsi" w:eastAsiaTheme="majorHAnsi" w:hAnsiTheme="majorHAnsi" w:hint="eastAsia"/>
          <w:szCs w:val="20"/>
        </w:rPr>
        <w:t>（1）電話、FAXまたはメールでの予約</w:t>
      </w:r>
    </w:p>
    <w:p w14:paraId="1706F520" w14:textId="13F27191" w:rsidR="00BD5E64" w:rsidRDefault="007F101C" w:rsidP="00716D39">
      <w:pPr>
        <w:spacing w:line="360" w:lineRule="exact"/>
        <w:rPr>
          <w:rFonts w:asciiTheme="majorHAnsi" w:eastAsiaTheme="majorHAnsi" w:hAnsiTheme="majorHAnsi"/>
          <w:szCs w:val="20"/>
        </w:rPr>
      </w:pPr>
      <w:r>
        <w:rPr>
          <w:rFonts w:asciiTheme="majorHAnsi" w:eastAsiaTheme="majorHAnsi" w:hAnsiTheme="majorHAnsi" w:hint="eastAsia"/>
          <w:szCs w:val="20"/>
        </w:rPr>
        <w:t>（2）当協会窓口での申込み</w:t>
      </w:r>
    </w:p>
    <w:p w14:paraId="0BF0935F" w14:textId="6B699FEF" w:rsidR="00BD5E64" w:rsidRDefault="007F101C" w:rsidP="00716D39">
      <w:pPr>
        <w:spacing w:line="360" w:lineRule="exact"/>
        <w:rPr>
          <w:rFonts w:asciiTheme="majorHAnsi" w:eastAsiaTheme="majorHAnsi" w:hAnsiTheme="majorHAnsi"/>
          <w:szCs w:val="20"/>
        </w:rPr>
      </w:pPr>
      <w:r>
        <w:rPr>
          <w:rFonts w:asciiTheme="majorHAnsi" w:eastAsiaTheme="majorHAnsi" w:hAnsiTheme="majorHAnsi" w:hint="eastAsia"/>
          <w:szCs w:val="20"/>
        </w:rPr>
        <w:t>手続きの際に利用申込書に必要事項をご記入のうえ、身分を証明できるもの（運転免許証、保険証</w:t>
      </w:r>
      <w:r w:rsidR="000816FD">
        <w:rPr>
          <w:rFonts w:asciiTheme="majorHAnsi" w:eastAsiaTheme="majorHAnsi" w:hAnsiTheme="majorHAnsi" w:hint="eastAsia"/>
          <w:szCs w:val="20"/>
        </w:rPr>
        <w:t>、学生証、パスポートなど）と一緒に提示してください。身分証明証は複写させていただく場合がございます。</w:t>
      </w:r>
    </w:p>
    <w:p w14:paraId="4E297754" w14:textId="1CD9C8A0" w:rsidR="000816FD" w:rsidRDefault="000816FD"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なお、利用申込みの代表者は高校生以上の方に限らせていただきます。</w:t>
      </w:r>
    </w:p>
    <w:p w14:paraId="69F2725F" w14:textId="5069E5FE" w:rsidR="000816FD" w:rsidRDefault="000816FD"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また、申込書に虚偽の記載をされた場合には、利用をお断りすることがあります。</w:t>
      </w:r>
    </w:p>
    <w:p w14:paraId="09A911AD" w14:textId="64FF24BA" w:rsidR="000816FD" w:rsidRDefault="000816FD"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ご予約の場合、変更・取消はお早めにご連絡ください。なお、ご予約の予定時間を過ぎた場合は取消をする場合がありますのでご了承ください。</w:t>
      </w:r>
    </w:p>
    <w:p w14:paraId="2B30D248" w14:textId="300126F5" w:rsidR="000816FD" w:rsidRDefault="009C49E9" w:rsidP="00716D39">
      <w:pPr>
        <w:spacing w:line="360" w:lineRule="exact"/>
        <w:rPr>
          <w:rFonts w:asciiTheme="majorHAnsi" w:eastAsiaTheme="majorHAnsi" w:hAnsiTheme="majorHAnsi"/>
          <w:szCs w:val="20"/>
        </w:rPr>
      </w:pPr>
      <w:r>
        <w:rPr>
          <w:rFonts w:asciiTheme="majorHAnsi" w:eastAsiaTheme="majorHAnsi" w:hAnsiTheme="majorHAnsi" w:hint="eastAsia"/>
          <w:szCs w:val="20"/>
        </w:rPr>
        <w:t>＊与謝野町観光協会　〒629-2403京都府与謝郡与謝野町加悦1060</w:t>
      </w:r>
    </w:p>
    <w:p w14:paraId="37406297" w14:textId="3917B9CC" w:rsidR="009C49E9" w:rsidRDefault="009C49E9" w:rsidP="00716D39">
      <w:pPr>
        <w:spacing w:line="360" w:lineRule="exact"/>
        <w:rPr>
          <w:rFonts w:asciiTheme="majorHAnsi" w:eastAsiaTheme="majorHAnsi" w:hAnsiTheme="majorHAnsi"/>
          <w:szCs w:val="20"/>
        </w:rPr>
      </w:pPr>
      <w:r>
        <w:rPr>
          <w:rFonts w:asciiTheme="majorHAnsi" w:eastAsiaTheme="majorHAnsi" w:hAnsiTheme="majorHAnsi" w:hint="eastAsia"/>
          <w:szCs w:val="20"/>
        </w:rPr>
        <w:t xml:space="preserve">　　　　　　　　　　TEL</w:t>
      </w:r>
      <w:r>
        <w:rPr>
          <w:rFonts w:asciiTheme="majorHAnsi" w:eastAsiaTheme="majorHAnsi" w:hAnsiTheme="majorHAnsi"/>
          <w:szCs w:val="20"/>
        </w:rPr>
        <w:t xml:space="preserve"> 0772-43-0155 / FAX 0772-43-0159 </w:t>
      </w:r>
      <w:r w:rsidR="002237A3">
        <w:rPr>
          <w:rFonts w:asciiTheme="majorHAnsi" w:eastAsiaTheme="majorHAnsi" w:hAnsiTheme="majorHAnsi"/>
          <w:szCs w:val="20"/>
        </w:rPr>
        <w:t xml:space="preserve">/ </w:t>
      </w:r>
      <w:r>
        <w:rPr>
          <w:rFonts w:asciiTheme="majorHAnsi" w:eastAsiaTheme="majorHAnsi" w:hAnsiTheme="majorHAnsi"/>
          <w:szCs w:val="20"/>
        </w:rPr>
        <w:t>E-mail</w:t>
      </w:r>
      <w:r w:rsidR="002237A3">
        <w:rPr>
          <w:rFonts w:asciiTheme="majorHAnsi" w:eastAsiaTheme="majorHAnsi" w:hAnsiTheme="majorHAnsi" w:hint="eastAsia"/>
          <w:szCs w:val="20"/>
        </w:rPr>
        <w:t>：y</w:t>
      </w:r>
      <w:r w:rsidR="002237A3">
        <w:rPr>
          <w:rFonts w:asciiTheme="majorHAnsi" w:eastAsiaTheme="majorHAnsi" w:hAnsiTheme="majorHAnsi"/>
          <w:szCs w:val="20"/>
        </w:rPr>
        <w:t>osano-kanko@joy.ocn.ne.jp</w:t>
      </w:r>
    </w:p>
    <w:p w14:paraId="3B52CA77" w14:textId="77777777" w:rsidR="009C49E9" w:rsidRDefault="009C49E9" w:rsidP="00716D39">
      <w:pPr>
        <w:spacing w:line="360" w:lineRule="exact"/>
        <w:rPr>
          <w:rFonts w:asciiTheme="majorHAnsi" w:eastAsiaTheme="majorHAnsi" w:hAnsiTheme="majorHAnsi"/>
          <w:szCs w:val="20"/>
        </w:rPr>
      </w:pPr>
    </w:p>
    <w:p w14:paraId="15043C36" w14:textId="48209E2F" w:rsidR="000816FD" w:rsidRPr="0071461D" w:rsidRDefault="000816FD" w:rsidP="00716D39">
      <w:pPr>
        <w:spacing w:line="360" w:lineRule="exact"/>
        <w:rPr>
          <w:rFonts w:asciiTheme="majorHAnsi" w:eastAsiaTheme="majorHAnsi" w:hAnsiTheme="majorHAnsi"/>
          <w:sz w:val="22"/>
        </w:rPr>
      </w:pPr>
      <w:r w:rsidRPr="0071461D">
        <w:rPr>
          <w:rFonts w:asciiTheme="majorHAnsi" w:eastAsiaTheme="majorHAnsi" w:hAnsiTheme="majorHAnsi" w:hint="eastAsia"/>
          <w:sz w:val="22"/>
        </w:rPr>
        <w:t>２．</w:t>
      </w:r>
      <w:r w:rsidR="006B1C43" w:rsidRPr="0071461D">
        <w:rPr>
          <w:rFonts w:asciiTheme="majorHAnsi" w:eastAsiaTheme="majorHAnsi" w:hAnsiTheme="majorHAnsi" w:hint="eastAsia"/>
          <w:sz w:val="22"/>
        </w:rPr>
        <w:t>利用期間および条件</w:t>
      </w:r>
    </w:p>
    <w:p w14:paraId="266145D2" w14:textId="2412FDB8" w:rsidR="006B1C43" w:rsidRDefault="006B1C43" w:rsidP="00716D39">
      <w:pPr>
        <w:spacing w:line="360" w:lineRule="exact"/>
        <w:rPr>
          <w:rFonts w:asciiTheme="majorHAnsi" w:eastAsiaTheme="majorHAnsi" w:hAnsiTheme="majorHAnsi"/>
          <w:szCs w:val="20"/>
        </w:rPr>
      </w:pPr>
      <w:r>
        <w:rPr>
          <w:rFonts w:asciiTheme="majorHAnsi" w:eastAsiaTheme="majorHAnsi" w:hAnsiTheme="majorHAnsi" w:hint="eastAsia"/>
          <w:szCs w:val="20"/>
        </w:rPr>
        <w:t>利用期間は、貸出日当日の9:00から17:00までとします。（1泊2日プランを除く）</w:t>
      </w:r>
    </w:p>
    <w:p w14:paraId="079C4341" w14:textId="1587AE82" w:rsidR="006B1C43" w:rsidRDefault="006B1C43" w:rsidP="00716D39">
      <w:pPr>
        <w:spacing w:line="360" w:lineRule="exact"/>
        <w:rPr>
          <w:rFonts w:asciiTheme="majorHAnsi" w:eastAsiaTheme="majorHAnsi" w:hAnsiTheme="majorHAnsi"/>
          <w:szCs w:val="20"/>
        </w:rPr>
      </w:pPr>
      <w:r>
        <w:rPr>
          <w:rFonts w:asciiTheme="majorHAnsi" w:eastAsiaTheme="majorHAnsi" w:hAnsiTheme="majorHAnsi" w:hint="eastAsia"/>
          <w:szCs w:val="20"/>
        </w:rPr>
        <w:t>貸出・返却とも営業時間内（9:00～17:00）に行ってください。</w:t>
      </w:r>
    </w:p>
    <w:p w14:paraId="113E5EB6" w14:textId="75026F2F" w:rsidR="006B1C43" w:rsidRDefault="006B1C43" w:rsidP="00716D39">
      <w:pPr>
        <w:spacing w:line="360" w:lineRule="exact"/>
        <w:rPr>
          <w:rFonts w:asciiTheme="majorHAnsi" w:eastAsiaTheme="majorHAnsi" w:hAnsiTheme="majorHAnsi"/>
          <w:szCs w:val="20"/>
        </w:rPr>
      </w:pPr>
      <w:r>
        <w:rPr>
          <w:rFonts w:asciiTheme="majorHAnsi" w:eastAsiaTheme="majorHAnsi" w:hAnsiTheme="majorHAnsi" w:hint="eastAsia"/>
          <w:szCs w:val="20"/>
        </w:rPr>
        <w:t>※返却時間を超えても返却されない場合、遅延料金をいただきます。（1,000円/時間）</w:t>
      </w:r>
    </w:p>
    <w:p w14:paraId="797063F8" w14:textId="13900F92" w:rsidR="006B1C43" w:rsidRDefault="006B1C43"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また、連絡のないまま</w:t>
      </w:r>
      <w:r w:rsidR="00275A5A">
        <w:rPr>
          <w:rFonts w:asciiTheme="majorHAnsi" w:eastAsiaTheme="majorHAnsi" w:hAnsiTheme="majorHAnsi" w:hint="eastAsia"/>
          <w:szCs w:val="20"/>
        </w:rPr>
        <w:t>、返却時間を大幅に過ぎるなど、当方で悪質と判断した場合には、所轄警察署に被害届を提出する等の措置をとる場合があります。</w:t>
      </w:r>
    </w:p>
    <w:p w14:paraId="18B20532" w14:textId="5A779F2F" w:rsidR="00275A5A" w:rsidRDefault="00275A5A"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お一人様に同時に複数の自転車を貸出することはできません。</w:t>
      </w:r>
    </w:p>
    <w:p w14:paraId="3A22A152" w14:textId="45343732" w:rsidR="00275A5A" w:rsidRDefault="00275A5A" w:rsidP="00716D39">
      <w:pPr>
        <w:spacing w:line="360" w:lineRule="exact"/>
        <w:rPr>
          <w:rFonts w:asciiTheme="majorHAnsi" w:eastAsiaTheme="majorHAnsi" w:hAnsiTheme="majorHAnsi"/>
          <w:szCs w:val="20"/>
        </w:rPr>
      </w:pPr>
      <w:r>
        <w:rPr>
          <w:rFonts w:asciiTheme="majorHAnsi" w:eastAsiaTheme="majorHAnsi" w:hAnsiTheme="majorHAnsi" w:hint="eastAsia"/>
          <w:szCs w:val="20"/>
        </w:rPr>
        <w:t>小学生以下のお子様（身長151cm未満）につきましては、ご利用いただけない場合があります。</w:t>
      </w:r>
    </w:p>
    <w:p w14:paraId="0B77AEB0" w14:textId="6480FB8E" w:rsidR="002237A3" w:rsidRDefault="002237A3" w:rsidP="00716D39">
      <w:pPr>
        <w:spacing w:line="360" w:lineRule="exact"/>
        <w:rPr>
          <w:rFonts w:asciiTheme="majorHAnsi" w:eastAsiaTheme="majorHAnsi" w:hAnsiTheme="majorHAnsi"/>
          <w:szCs w:val="20"/>
        </w:rPr>
      </w:pPr>
      <w:r>
        <w:rPr>
          <w:rFonts w:asciiTheme="majorHAnsi" w:eastAsiaTheme="majorHAnsi" w:hAnsiTheme="majorHAnsi" w:hint="eastAsia"/>
          <w:szCs w:val="20"/>
        </w:rPr>
        <w:t>＊所轄警察署：宮津警察署　京都府宮津市鶴賀2151　TEL</w:t>
      </w:r>
      <w:r>
        <w:rPr>
          <w:rFonts w:asciiTheme="majorHAnsi" w:eastAsiaTheme="majorHAnsi" w:hAnsiTheme="majorHAnsi"/>
          <w:szCs w:val="20"/>
        </w:rPr>
        <w:t xml:space="preserve"> 0772-25-0110</w:t>
      </w:r>
    </w:p>
    <w:p w14:paraId="4967A373" w14:textId="77777777" w:rsidR="002237A3" w:rsidRPr="000816FD" w:rsidRDefault="002237A3" w:rsidP="00716D39">
      <w:pPr>
        <w:spacing w:line="360" w:lineRule="exact"/>
        <w:rPr>
          <w:rFonts w:asciiTheme="majorHAnsi" w:eastAsiaTheme="majorHAnsi" w:hAnsiTheme="majorHAnsi"/>
          <w:szCs w:val="20"/>
        </w:rPr>
      </w:pPr>
    </w:p>
    <w:p w14:paraId="461DB794" w14:textId="3B2D115F" w:rsidR="00BD5E64" w:rsidRPr="0071461D" w:rsidRDefault="004F2664" w:rsidP="00716D39">
      <w:pPr>
        <w:spacing w:line="360" w:lineRule="exact"/>
        <w:rPr>
          <w:rFonts w:asciiTheme="majorHAnsi" w:eastAsiaTheme="majorHAnsi" w:hAnsiTheme="majorHAnsi"/>
          <w:sz w:val="22"/>
        </w:rPr>
      </w:pPr>
      <w:r w:rsidRPr="0071461D">
        <w:rPr>
          <w:rFonts w:asciiTheme="majorHAnsi" w:eastAsiaTheme="majorHAnsi" w:hAnsiTheme="majorHAnsi" w:hint="eastAsia"/>
          <w:sz w:val="22"/>
        </w:rPr>
        <w:t>３．自転車の故障</w:t>
      </w:r>
    </w:p>
    <w:p w14:paraId="30E9DF63" w14:textId="32684160" w:rsidR="00BD5E64" w:rsidRDefault="004F2664" w:rsidP="00716D39">
      <w:pPr>
        <w:spacing w:line="360" w:lineRule="exact"/>
        <w:rPr>
          <w:rFonts w:asciiTheme="majorHAnsi" w:eastAsiaTheme="majorHAnsi" w:hAnsiTheme="majorHAnsi"/>
          <w:szCs w:val="20"/>
        </w:rPr>
      </w:pPr>
      <w:r>
        <w:rPr>
          <w:rFonts w:asciiTheme="majorHAnsi" w:eastAsiaTheme="majorHAnsi" w:hAnsiTheme="majorHAnsi" w:hint="eastAsia"/>
          <w:szCs w:val="20"/>
        </w:rPr>
        <w:t>（パンク修理）</w:t>
      </w:r>
    </w:p>
    <w:p w14:paraId="69BB96B7" w14:textId="23F0E7FA" w:rsidR="004F2664" w:rsidRDefault="009C49E9" w:rsidP="00716D39">
      <w:pPr>
        <w:spacing w:line="360" w:lineRule="exact"/>
        <w:rPr>
          <w:rFonts w:asciiTheme="majorHAnsi" w:eastAsiaTheme="majorHAnsi" w:hAnsiTheme="majorHAnsi"/>
          <w:szCs w:val="20"/>
        </w:rPr>
      </w:pPr>
      <w:r>
        <w:rPr>
          <w:rFonts w:asciiTheme="majorHAnsi" w:eastAsiaTheme="majorHAnsi" w:hAnsiTheme="majorHAnsi" w:hint="eastAsia"/>
          <w:szCs w:val="20"/>
        </w:rPr>
        <w:t>利用中に発生したパンクの際は、原則現地に自転車を残置してタクシー等でお帰りいただきます。</w:t>
      </w:r>
      <w:r w:rsidR="00586E9A">
        <w:rPr>
          <w:rFonts w:asciiTheme="majorHAnsi" w:eastAsiaTheme="majorHAnsi" w:hAnsiTheme="majorHAnsi" w:hint="eastAsia"/>
          <w:szCs w:val="20"/>
        </w:rPr>
        <w:t>修理にかかった代金については、利用者にてご負担いただきます。</w:t>
      </w:r>
    </w:p>
    <w:p w14:paraId="633020E7" w14:textId="74C37734" w:rsidR="004F2664" w:rsidRDefault="002237A3" w:rsidP="00716D39">
      <w:pPr>
        <w:spacing w:line="360" w:lineRule="exact"/>
        <w:rPr>
          <w:rFonts w:asciiTheme="majorHAnsi" w:eastAsiaTheme="majorHAnsi" w:hAnsiTheme="majorHAnsi"/>
          <w:szCs w:val="20"/>
        </w:rPr>
      </w:pPr>
      <w:r>
        <w:rPr>
          <w:rFonts w:asciiTheme="majorHAnsi" w:eastAsiaTheme="majorHAnsi" w:hAnsiTheme="majorHAnsi" w:hint="eastAsia"/>
          <w:szCs w:val="20"/>
        </w:rPr>
        <w:t>＊日交タクシー（四辻営業所）　TEL</w:t>
      </w:r>
      <w:r>
        <w:rPr>
          <w:rFonts w:asciiTheme="majorHAnsi" w:eastAsiaTheme="majorHAnsi" w:hAnsiTheme="majorHAnsi"/>
          <w:szCs w:val="20"/>
        </w:rPr>
        <w:t xml:space="preserve"> 0772-42-3131</w:t>
      </w:r>
    </w:p>
    <w:p w14:paraId="5F59BB70" w14:textId="7F93B1EE" w:rsidR="00586E9A" w:rsidRDefault="002237A3" w:rsidP="00716D39">
      <w:pPr>
        <w:spacing w:line="360" w:lineRule="exact"/>
        <w:rPr>
          <w:rFonts w:asciiTheme="majorHAnsi" w:eastAsiaTheme="majorHAnsi" w:hAnsiTheme="majorHAnsi"/>
          <w:szCs w:val="20"/>
        </w:rPr>
      </w:pPr>
      <w:r>
        <w:rPr>
          <w:rFonts w:asciiTheme="majorHAnsi" w:eastAsiaTheme="majorHAnsi" w:hAnsiTheme="majorHAnsi" w:hint="eastAsia"/>
          <w:szCs w:val="20"/>
        </w:rPr>
        <w:t xml:space="preserve"> </w:t>
      </w:r>
      <w:r>
        <w:rPr>
          <w:rFonts w:asciiTheme="majorHAnsi" w:eastAsiaTheme="majorHAnsi" w:hAnsiTheme="majorHAnsi"/>
          <w:szCs w:val="20"/>
        </w:rPr>
        <w:t xml:space="preserve"> </w:t>
      </w:r>
      <w:r>
        <w:rPr>
          <w:rFonts w:asciiTheme="majorHAnsi" w:eastAsiaTheme="majorHAnsi" w:hAnsiTheme="majorHAnsi" w:hint="eastAsia"/>
          <w:szCs w:val="20"/>
        </w:rPr>
        <w:t>日本交通㈱宮津営業所　TEL</w:t>
      </w:r>
      <w:r>
        <w:rPr>
          <w:rFonts w:asciiTheme="majorHAnsi" w:eastAsiaTheme="majorHAnsi" w:hAnsiTheme="majorHAnsi"/>
          <w:szCs w:val="20"/>
        </w:rPr>
        <w:t xml:space="preserve"> 0772-22-2188</w:t>
      </w:r>
    </w:p>
    <w:p w14:paraId="514CEA32" w14:textId="29E6DB3A" w:rsidR="004F2664" w:rsidRDefault="002237A3"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（その他の修理）</w:t>
      </w:r>
    </w:p>
    <w:p w14:paraId="2E05033D" w14:textId="7A8A7647" w:rsidR="004F2664" w:rsidRDefault="00586E9A" w:rsidP="00716D39">
      <w:pPr>
        <w:spacing w:line="360" w:lineRule="exact"/>
        <w:rPr>
          <w:rFonts w:asciiTheme="majorHAnsi" w:eastAsiaTheme="majorHAnsi" w:hAnsiTheme="majorHAnsi"/>
          <w:szCs w:val="20"/>
        </w:rPr>
      </w:pPr>
      <w:r>
        <w:rPr>
          <w:rFonts w:asciiTheme="majorHAnsi" w:eastAsiaTheme="majorHAnsi" w:hAnsiTheme="majorHAnsi" w:hint="eastAsia"/>
          <w:szCs w:val="20"/>
        </w:rPr>
        <w:t>利用中に自転車が故障した場合は、そのまま貸出場所まで持込んでください。利用者に起因する自転車の故障については、利用者の費用負担で修理していただくことになります。</w:t>
      </w:r>
    </w:p>
    <w:p w14:paraId="2CE8897D" w14:textId="7CE560F5" w:rsidR="00586E9A" w:rsidRDefault="00586E9A" w:rsidP="00716D39">
      <w:pPr>
        <w:spacing w:line="360" w:lineRule="exact"/>
        <w:rPr>
          <w:rFonts w:asciiTheme="majorHAnsi" w:eastAsiaTheme="majorHAnsi" w:hAnsiTheme="majorHAnsi"/>
          <w:szCs w:val="20"/>
        </w:rPr>
      </w:pPr>
      <w:r>
        <w:rPr>
          <w:rFonts w:asciiTheme="majorHAnsi" w:eastAsiaTheme="majorHAnsi" w:hAnsiTheme="majorHAnsi" w:hint="eastAsia"/>
          <w:szCs w:val="20"/>
        </w:rPr>
        <w:lastRenderedPageBreak/>
        <w:t>なお、当社への事前の了解なく利用者自身が自転車を修理された場合の修理代金は負担できません。自転車の故障によって利用者その他第三者に損害が発生したとしても、当社に起因する場合を除いて一切責任を負いません。</w:t>
      </w:r>
    </w:p>
    <w:p w14:paraId="659A548E" w14:textId="04FC9BE8" w:rsidR="004F2664" w:rsidRDefault="004F2664" w:rsidP="00716D39">
      <w:pPr>
        <w:spacing w:line="360" w:lineRule="exact"/>
        <w:rPr>
          <w:rFonts w:asciiTheme="majorHAnsi" w:eastAsiaTheme="majorHAnsi" w:hAnsiTheme="majorHAnsi"/>
          <w:szCs w:val="20"/>
        </w:rPr>
      </w:pPr>
    </w:p>
    <w:p w14:paraId="69F5BE5D" w14:textId="64A7D9BF" w:rsidR="00716D39" w:rsidRPr="0071461D" w:rsidRDefault="00716D39" w:rsidP="00716D39">
      <w:pPr>
        <w:spacing w:line="360" w:lineRule="exact"/>
        <w:rPr>
          <w:rFonts w:asciiTheme="majorHAnsi" w:eastAsiaTheme="majorHAnsi" w:hAnsiTheme="majorHAnsi"/>
          <w:sz w:val="22"/>
        </w:rPr>
      </w:pPr>
      <w:r w:rsidRPr="0071461D">
        <w:rPr>
          <w:rFonts w:asciiTheme="majorHAnsi" w:eastAsiaTheme="majorHAnsi" w:hAnsiTheme="majorHAnsi" w:hint="eastAsia"/>
          <w:sz w:val="22"/>
        </w:rPr>
        <w:t>４．禁止事項</w:t>
      </w:r>
    </w:p>
    <w:p w14:paraId="165966BB" w14:textId="4B454B06" w:rsidR="00716D39" w:rsidRDefault="00716D39" w:rsidP="00716D39">
      <w:pPr>
        <w:spacing w:line="360" w:lineRule="exact"/>
        <w:rPr>
          <w:rFonts w:asciiTheme="majorHAnsi" w:eastAsiaTheme="majorHAnsi" w:hAnsiTheme="majorHAnsi"/>
          <w:szCs w:val="20"/>
        </w:rPr>
      </w:pPr>
      <w:r>
        <w:rPr>
          <w:rFonts w:asciiTheme="majorHAnsi" w:eastAsiaTheme="majorHAnsi" w:hAnsiTheme="majorHAnsi" w:hint="eastAsia"/>
          <w:szCs w:val="20"/>
        </w:rPr>
        <w:t>利用者は次の行為をしないでください。</w:t>
      </w:r>
    </w:p>
    <w:p w14:paraId="4F693848" w14:textId="778F2C38" w:rsidR="00716D39" w:rsidRDefault="00716D39" w:rsidP="00716D39">
      <w:pPr>
        <w:spacing w:line="360" w:lineRule="exact"/>
        <w:rPr>
          <w:rFonts w:asciiTheme="majorHAnsi" w:eastAsiaTheme="majorHAnsi" w:hAnsiTheme="majorHAnsi"/>
          <w:szCs w:val="20"/>
        </w:rPr>
      </w:pPr>
      <w:r>
        <w:rPr>
          <w:rFonts w:asciiTheme="majorHAnsi" w:eastAsiaTheme="majorHAnsi" w:hAnsiTheme="majorHAnsi" w:hint="eastAsia"/>
          <w:szCs w:val="20"/>
        </w:rPr>
        <w:t>（1）</w:t>
      </w:r>
      <w:r w:rsidRPr="00716D39">
        <w:rPr>
          <w:rFonts w:asciiTheme="majorHAnsi" w:eastAsiaTheme="majorHAnsi" w:hAnsiTheme="majorHAnsi" w:hint="eastAsia"/>
          <w:szCs w:val="20"/>
        </w:rPr>
        <w:t>飲酒・無謀運転、その他交通法規に違反する行為</w:t>
      </w:r>
    </w:p>
    <w:p w14:paraId="5665420B" w14:textId="1A28BD1F" w:rsidR="00716D39" w:rsidRDefault="00716D39" w:rsidP="00716D39">
      <w:pPr>
        <w:spacing w:line="360" w:lineRule="exact"/>
        <w:rPr>
          <w:rFonts w:asciiTheme="majorHAnsi" w:eastAsiaTheme="majorHAnsi" w:hAnsiTheme="majorHAnsi"/>
          <w:szCs w:val="20"/>
        </w:rPr>
      </w:pPr>
      <w:r>
        <w:rPr>
          <w:rFonts w:asciiTheme="majorHAnsi" w:eastAsiaTheme="majorHAnsi" w:hAnsiTheme="majorHAnsi" w:hint="eastAsia"/>
          <w:szCs w:val="20"/>
        </w:rPr>
        <w:t>（2）危険箇所・その他不適切な場所での利用</w:t>
      </w:r>
    </w:p>
    <w:p w14:paraId="6C912C62" w14:textId="59E88101" w:rsidR="00716D39" w:rsidRDefault="00716D39" w:rsidP="00716D39">
      <w:pPr>
        <w:spacing w:line="360" w:lineRule="exact"/>
        <w:rPr>
          <w:rFonts w:asciiTheme="majorHAnsi" w:eastAsiaTheme="majorHAnsi" w:hAnsiTheme="majorHAnsi"/>
          <w:szCs w:val="20"/>
        </w:rPr>
      </w:pPr>
      <w:r>
        <w:rPr>
          <w:rFonts w:asciiTheme="majorHAnsi" w:eastAsiaTheme="majorHAnsi" w:hAnsiTheme="majorHAnsi" w:hint="eastAsia"/>
          <w:szCs w:val="20"/>
        </w:rPr>
        <w:t>（3）</w:t>
      </w:r>
      <w:r w:rsidR="00F2309F">
        <w:rPr>
          <w:rFonts w:asciiTheme="majorHAnsi" w:eastAsiaTheme="majorHAnsi" w:hAnsiTheme="majorHAnsi" w:hint="eastAsia"/>
          <w:szCs w:val="20"/>
        </w:rPr>
        <w:t>自転車放置禁止区域内及び歩行者や自転車の通行障害となるような場所での駐輪</w:t>
      </w:r>
    </w:p>
    <w:p w14:paraId="4FA8EFC9" w14:textId="2350A12A" w:rsidR="00716D39" w:rsidRDefault="00F2309F" w:rsidP="00716D39">
      <w:pPr>
        <w:spacing w:line="360" w:lineRule="exact"/>
        <w:rPr>
          <w:rFonts w:asciiTheme="majorHAnsi" w:eastAsiaTheme="majorHAnsi" w:hAnsiTheme="majorHAnsi"/>
          <w:szCs w:val="20"/>
        </w:rPr>
      </w:pPr>
      <w:r>
        <w:rPr>
          <w:rFonts w:asciiTheme="majorHAnsi" w:eastAsiaTheme="majorHAnsi" w:hAnsiTheme="majorHAnsi" w:hint="eastAsia"/>
          <w:szCs w:val="20"/>
        </w:rPr>
        <w:t>（4）自転車の改造</w:t>
      </w:r>
    </w:p>
    <w:p w14:paraId="72540A33" w14:textId="69114D46" w:rsidR="00716D39" w:rsidRDefault="00F2309F" w:rsidP="00716D39">
      <w:pPr>
        <w:spacing w:line="360" w:lineRule="exact"/>
        <w:rPr>
          <w:rFonts w:asciiTheme="majorHAnsi" w:eastAsiaTheme="majorHAnsi" w:hAnsiTheme="majorHAnsi"/>
          <w:szCs w:val="20"/>
        </w:rPr>
      </w:pPr>
      <w:r>
        <w:rPr>
          <w:rFonts w:asciiTheme="majorHAnsi" w:eastAsiaTheme="majorHAnsi" w:hAnsiTheme="majorHAnsi" w:hint="eastAsia"/>
          <w:szCs w:val="20"/>
        </w:rPr>
        <w:t>（5）運転中に当該自転車の異常（パンク等）を認めた場合、運転を継続する行為</w:t>
      </w:r>
    </w:p>
    <w:p w14:paraId="45E5B68C" w14:textId="145B0147" w:rsidR="00716D39" w:rsidRDefault="00F2309F" w:rsidP="00716D39">
      <w:pPr>
        <w:spacing w:line="360" w:lineRule="exact"/>
        <w:rPr>
          <w:rFonts w:asciiTheme="majorHAnsi" w:eastAsiaTheme="majorHAnsi" w:hAnsiTheme="majorHAnsi"/>
          <w:szCs w:val="20"/>
        </w:rPr>
      </w:pPr>
      <w:r>
        <w:rPr>
          <w:rFonts w:asciiTheme="majorHAnsi" w:eastAsiaTheme="majorHAnsi" w:hAnsiTheme="majorHAnsi" w:hint="eastAsia"/>
          <w:szCs w:val="20"/>
        </w:rPr>
        <w:t>（6）利用申込者以外の者に使用させること</w:t>
      </w:r>
    </w:p>
    <w:p w14:paraId="3EFCAAB1" w14:textId="7E2D1506" w:rsidR="00716D39" w:rsidRDefault="00716D39" w:rsidP="00716D39">
      <w:pPr>
        <w:spacing w:line="360" w:lineRule="exact"/>
        <w:rPr>
          <w:rFonts w:asciiTheme="majorHAnsi" w:eastAsiaTheme="majorHAnsi" w:hAnsiTheme="majorHAnsi"/>
          <w:szCs w:val="20"/>
        </w:rPr>
      </w:pPr>
    </w:p>
    <w:p w14:paraId="228C8762" w14:textId="21C3F3FF" w:rsidR="00716D39" w:rsidRPr="0071461D" w:rsidRDefault="00F2309F" w:rsidP="00716D39">
      <w:pPr>
        <w:spacing w:line="360" w:lineRule="exact"/>
        <w:rPr>
          <w:rFonts w:asciiTheme="majorHAnsi" w:eastAsiaTheme="majorHAnsi" w:hAnsiTheme="majorHAnsi"/>
          <w:sz w:val="22"/>
        </w:rPr>
      </w:pPr>
      <w:r w:rsidRPr="0071461D">
        <w:rPr>
          <w:rFonts w:asciiTheme="majorHAnsi" w:eastAsiaTheme="majorHAnsi" w:hAnsiTheme="majorHAnsi" w:hint="eastAsia"/>
          <w:sz w:val="22"/>
        </w:rPr>
        <w:t>５．規約等の変更</w:t>
      </w:r>
    </w:p>
    <w:p w14:paraId="7574396D" w14:textId="18817556" w:rsidR="00F2309F" w:rsidRDefault="00F2309F" w:rsidP="00716D39">
      <w:pPr>
        <w:spacing w:line="360" w:lineRule="exact"/>
        <w:rPr>
          <w:rFonts w:asciiTheme="majorHAnsi" w:eastAsiaTheme="majorHAnsi" w:hAnsiTheme="majorHAnsi"/>
          <w:szCs w:val="20"/>
        </w:rPr>
      </w:pPr>
      <w:r>
        <w:rPr>
          <w:rFonts w:asciiTheme="majorHAnsi" w:eastAsiaTheme="majorHAnsi" w:hAnsiTheme="majorHAnsi" w:hint="eastAsia"/>
          <w:szCs w:val="20"/>
        </w:rPr>
        <w:t>当規約・休業日・営業時間・サービス内容等は予告なく変更されることがありますのでご了承ください。</w:t>
      </w:r>
    </w:p>
    <w:p w14:paraId="397F31F2" w14:textId="5FABD240" w:rsidR="00F2309F" w:rsidRDefault="00F2309F" w:rsidP="00716D39">
      <w:pPr>
        <w:spacing w:line="360" w:lineRule="exact"/>
        <w:rPr>
          <w:rFonts w:asciiTheme="majorHAnsi" w:eastAsiaTheme="majorHAnsi" w:hAnsiTheme="majorHAnsi"/>
          <w:szCs w:val="20"/>
        </w:rPr>
      </w:pPr>
    </w:p>
    <w:p w14:paraId="5DADCA13" w14:textId="368DB2DE" w:rsidR="00F2309F" w:rsidRPr="0071461D" w:rsidRDefault="00F2309F" w:rsidP="00716D39">
      <w:pPr>
        <w:spacing w:line="360" w:lineRule="exact"/>
        <w:rPr>
          <w:rFonts w:asciiTheme="majorHAnsi" w:eastAsiaTheme="majorHAnsi" w:hAnsiTheme="majorHAnsi"/>
          <w:sz w:val="22"/>
        </w:rPr>
      </w:pPr>
      <w:r w:rsidRPr="0071461D">
        <w:rPr>
          <w:rFonts w:asciiTheme="majorHAnsi" w:eastAsiaTheme="majorHAnsi" w:hAnsiTheme="majorHAnsi" w:hint="eastAsia"/>
          <w:sz w:val="22"/>
        </w:rPr>
        <w:t>６．利用取消</w:t>
      </w:r>
    </w:p>
    <w:p w14:paraId="13E52ABD" w14:textId="4C5E9955" w:rsidR="00F2309F" w:rsidRDefault="00CF0A1D" w:rsidP="00716D39">
      <w:pPr>
        <w:spacing w:line="360" w:lineRule="exact"/>
        <w:rPr>
          <w:rFonts w:asciiTheme="majorHAnsi" w:eastAsiaTheme="majorHAnsi" w:hAnsiTheme="majorHAnsi"/>
          <w:szCs w:val="20"/>
        </w:rPr>
      </w:pPr>
      <w:r>
        <w:rPr>
          <w:rFonts w:asciiTheme="majorHAnsi" w:eastAsiaTheme="majorHAnsi" w:hAnsiTheme="majorHAnsi" w:hint="eastAsia"/>
          <w:szCs w:val="20"/>
        </w:rPr>
        <w:t>予約をいただいた利用の取消について</w:t>
      </w:r>
      <w:r w:rsidR="00EE71DF">
        <w:rPr>
          <w:rFonts w:asciiTheme="majorHAnsi" w:eastAsiaTheme="majorHAnsi" w:hAnsiTheme="majorHAnsi" w:hint="eastAsia"/>
          <w:szCs w:val="20"/>
        </w:rPr>
        <w:t>の</w:t>
      </w:r>
      <w:r>
        <w:rPr>
          <w:rFonts w:asciiTheme="majorHAnsi" w:eastAsiaTheme="majorHAnsi" w:hAnsiTheme="majorHAnsi" w:hint="eastAsia"/>
          <w:szCs w:val="20"/>
        </w:rPr>
        <w:t>キャンセル料</w:t>
      </w:r>
      <w:r w:rsidR="00EE71DF">
        <w:rPr>
          <w:rFonts w:asciiTheme="majorHAnsi" w:eastAsiaTheme="majorHAnsi" w:hAnsiTheme="majorHAnsi" w:hint="eastAsia"/>
          <w:szCs w:val="20"/>
        </w:rPr>
        <w:t>は</w:t>
      </w:r>
      <w:r>
        <w:rPr>
          <w:rFonts w:asciiTheme="majorHAnsi" w:eastAsiaTheme="majorHAnsi" w:hAnsiTheme="majorHAnsi" w:hint="eastAsia"/>
          <w:szCs w:val="20"/>
        </w:rPr>
        <w:t>頂戴しておりま</w:t>
      </w:r>
      <w:r w:rsidR="00EE71DF">
        <w:rPr>
          <w:rFonts w:asciiTheme="majorHAnsi" w:eastAsiaTheme="majorHAnsi" w:hAnsiTheme="majorHAnsi" w:hint="eastAsia"/>
          <w:szCs w:val="20"/>
        </w:rPr>
        <w:t>せん</w:t>
      </w:r>
      <w:r>
        <w:rPr>
          <w:rFonts w:asciiTheme="majorHAnsi" w:eastAsiaTheme="majorHAnsi" w:hAnsiTheme="majorHAnsi" w:hint="eastAsia"/>
          <w:szCs w:val="20"/>
        </w:rPr>
        <w:t>。</w:t>
      </w:r>
      <w:r w:rsidR="00EE71DF">
        <w:rPr>
          <w:rFonts w:asciiTheme="majorHAnsi" w:eastAsiaTheme="majorHAnsi" w:hAnsiTheme="majorHAnsi" w:hint="eastAsia"/>
          <w:szCs w:val="20"/>
        </w:rPr>
        <w:t>ただし、</w:t>
      </w:r>
      <w:r>
        <w:rPr>
          <w:rFonts w:asciiTheme="majorHAnsi" w:eastAsiaTheme="majorHAnsi" w:hAnsiTheme="majorHAnsi" w:hint="eastAsia"/>
          <w:szCs w:val="20"/>
        </w:rPr>
        <w:t>利用者が利用規約</w:t>
      </w:r>
      <w:r w:rsidR="0071461D">
        <w:rPr>
          <w:rFonts w:asciiTheme="majorHAnsi" w:eastAsiaTheme="majorHAnsi" w:hAnsiTheme="majorHAnsi" w:hint="eastAsia"/>
          <w:szCs w:val="20"/>
        </w:rPr>
        <w:t>に違反した場合は、貸出期間中であっても利用取消し自転車を速やかに返還していただきます。</w:t>
      </w:r>
    </w:p>
    <w:p w14:paraId="37179E01" w14:textId="2D7E328D" w:rsidR="00F2309F" w:rsidRDefault="0071461D"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この場合、当社が受領した利用料金の払戻しは一切致しません。</w:t>
      </w:r>
    </w:p>
    <w:p w14:paraId="706BE5A5" w14:textId="19CD0F61" w:rsidR="00F2309F" w:rsidRDefault="0071461D" w:rsidP="00716D39">
      <w:pPr>
        <w:spacing w:line="360" w:lineRule="exact"/>
        <w:rPr>
          <w:rFonts w:asciiTheme="majorHAnsi" w:eastAsiaTheme="majorHAnsi" w:hAnsiTheme="majorHAnsi"/>
          <w:szCs w:val="20"/>
        </w:rPr>
      </w:pPr>
      <w:r>
        <w:rPr>
          <w:rFonts w:asciiTheme="majorHAnsi" w:eastAsiaTheme="majorHAnsi" w:hAnsiTheme="majorHAnsi" w:hint="eastAsia"/>
          <w:szCs w:val="20"/>
        </w:rPr>
        <w:t>また、利用規約の違反により当協会もしくは第三者が被害を被った場合には、利用者にその損害賠償を請求することがあります。</w:t>
      </w:r>
    </w:p>
    <w:p w14:paraId="58A0C265" w14:textId="2A4E831F" w:rsidR="00F2309F" w:rsidRDefault="00F2309F" w:rsidP="00716D39">
      <w:pPr>
        <w:spacing w:line="360" w:lineRule="exact"/>
        <w:rPr>
          <w:rFonts w:asciiTheme="majorHAnsi" w:eastAsiaTheme="majorHAnsi" w:hAnsiTheme="majorHAnsi"/>
          <w:szCs w:val="20"/>
        </w:rPr>
      </w:pPr>
    </w:p>
    <w:p w14:paraId="2108FB5B" w14:textId="25BF7C76" w:rsidR="00F2309F" w:rsidRDefault="00CF0A1D" w:rsidP="00716D39">
      <w:pPr>
        <w:spacing w:line="360" w:lineRule="exact"/>
        <w:rPr>
          <w:rFonts w:asciiTheme="majorHAnsi" w:eastAsiaTheme="majorHAnsi" w:hAnsiTheme="majorHAnsi"/>
          <w:szCs w:val="20"/>
        </w:rPr>
      </w:pPr>
      <w:r>
        <w:rPr>
          <w:rFonts w:asciiTheme="majorHAnsi" w:eastAsiaTheme="majorHAnsi" w:hAnsiTheme="majorHAnsi"/>
          <w:noProof/>
          <w:szCs w:val="20"/>
        </w:rPr>
        <mc:AlternateContent>
          <mc:Choice Requires="wps">
            <w:drawing>
              <wp:anchor distT="0" distB="0" distL="114300" distR="114300" simplePos="0" relativeHeight="251659264" behindDoc="0" locked="0" layoutInCell="1" allowOverlap="1" wp14:anchorId="3E1694C8" wp14:editId="77157089">
                <wp:simplePos x="0" y="0"/>
                <wp:positionH relativeFrom="column">
                  <wp:posOffset>22860</wp:posOffset>
                </wp:positionH>
                <wp:positionV relativeFrom="paragraph">
                  <wp:posOffset>146685</wp:posOffset>
                </wp:positionV>
                <wp:extent cx="6000750" cy="2686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00750" cy="268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E036A" w14:textId="77777777" w:rsidR="00CF0A1D" w:rsidRPr="00CF0A1D" w:rsidRDefault="00CF0A1D" w:rsidP="00CF0A1D">
                            <w:pPr>
                              <w:spacing w:line="300" w:lineRule="exact"/>
                              <w:jc w:val="left"/>
                              <w:rPr>
                                <w:b/>
                                <w:bCs/>
                                <w:color w:val="000000" w:themeColor="text1"/>
                                <w:sz w:val="22"/>
                              </w:rPr>
                            </w:pPr>
                            <w:r w:rsidRPr="00CF0A1D">
                              <w:rPr>
                                <w:rFonts w:hint="eastAsia"/>
                                <w:b/>
                                <w:bCs/>
                                <w:color w:val="000000" w:themeColor="text1"/>
                                <w:sz w:val="22"/>
                              </w:rPr>
                              <w:t>同意書での「注意事項及び利用規定」</w:t>
                            </w:r>
                          </w:p>
                          <w:p w14:paraId="1022F7F7" w14:textId="719CA4DF"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1）自転車の損傷、滅失については、当協会が加入する保険の範囲内において原状を回復することを基本としますが、利用者の故意及び不注意を理由とする損傷、滅失については、利用者の責任において原状を回復することとします。</w:t>
                            </w:r>
                          </w:p>
                          <w:p w14:paraId="288F834B" w14:textId="77777777"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2）自転車の整備不良による利用者のけが等については、当協会が加入する保険の範囲内において補償します。</w:t>
                            </w:r>
                          </w:p>
                          <w:p w14:paraId="24AC8F71" w14:textId="77777777"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3）利用中の事故については、その一切を利用者の責任とします。事故が発生した場合は、所管の警察署への通報と併せて、当協会へ連絡し、スタッフの指示を仰ぐものとします。</w:t>
                            </w:r>
                          </w:p>
                          <w:p w14:paraId="0B07A890" w14:textId="77777777"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4）自転車から離れる場合は、必ず自転車の鍵を施錠してください。万が一自転車の盗難・紛失等に遭遇した場合は、速やかに当協会に連絡をしてください。その際、当協会スタッフと共に警察署に被害届を提出するためお時間をいただきます。</w:t>
                            </w:r>
                          </w:p>
                          <w:p w14:paraId="72232F75" w14:textId="3FDA4CDE"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5）利用中に自転車の故障が発生した場合は、当協会へ連絡し、スタッフの指示を仰ぐものとします。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694C8" id="正方形/長方形 1" o:spid="_x0000_s1026" style="position:absolute;left:0;text-align:left;margin-left:1.8pt;margin-top:11.55pt;width:472.5pt;height:2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" filled="f" strokecolor="black [3213]" strokeweight="1pt">
                <v:textbox>
                  <w:txbxContent>
                    <w:p w14:paraId="216E036A" w14:textId="77777777" w:rsidR="00CF0A1D" w:rsidRPr="00CF0A1D" w:rsidRDefault="00CF0A1D" w:rsidP="00CF0A1D">
                      <w:pPr>
                        <w:spacing w:line="300" w:lineRule="exact"/>
                        <w:jc w:val="left"/>
                        <w:rPr>
                          <w:b/>
                          <w:bCs/>
                          <w:color w:val="000000" w:themeColor="text1"/>
                          <w:sz w:val="22"/>
                        </w:rPr>
                      </w:pPr>
                      <w:r w:rsidRPr="00CF0A1D">
                        <w:rPr>
                          <w:rFonts w:hint="eastAsia"/>
                          <w:b/>
                          <w:bCs/>
                          <w:color w:val="000000" w:themeColor="text1"/>
                          <w:sz w:val="22"/>
                        </w:rPr>
                        <w:t>同意書での「注意事項及び利用規定」</w:t>
                      </w:r>
                    </w:p>
                    <w:p w14:paraId="1022F7F7" w14:textId="719CA4DF"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1）自転車の損傷、滅失については、当協会が加入する保険の範囲内において原状を回復することを基本としますが、利用者の故意及び不注意を理由とする損傷、滅失については、利用者の責任において原状を回復することとします。</w:t>
                      </w:r>
                    </w:p>
                    <w:p w14:paraId="288F834B" w14:textId="77777777"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2）自転車の整備不良による利用者のけが等については、当協会が加入する保険の範囲内において補償します。</w:t>
                      </w:r>
                    </w:p>
                    <w:p w14:paraId="24AC8F71" w14:textId="77777777"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3）利用中の事故については、その一切を利用者の責任とします。事故が発生した場合は、所管の警察署への通報と併せて、当協会へ連絡し、スタッフの指示を仰ぐものとします。</w:t>
                      </w:r>
                    </w:p>
                    <w:p w14:paraId="0B07A890" w14:textId="77777777"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4）自転車から離れる場合は、必ず自転車の鍵を施錠してください。万が一自転車の盗難・紛失等に遭遇した場合は、速やかに当協会に連絡をしてください。その際、当協会スタッフと共に警察署に被害届を提出するためお時間をいただきます。</w:t>
                      </w:r>
                    </w:p>
                    <w:p w14:paraId="72232F75" w14:textId="3FDA4CDE" w:rsidR="00CF0A1D" w:rsidRPr="00CF0A1D" w:rsidRDefault="00CF0A1D" w:rsidP="00CF0A1D">
                      <w:pPr>
                        <w:spacing w:line="300" w:lineRule="exact"/>
                        <w:jc w:val="left"/>
                        <w:rPr>
                          <w:color w:val="000000" w:themeColor="text1"/>
                        </w:rPr>
                      </w:pPr>
                      <w:r w:rsidRPr="00CF0A1D">
                        <w:rPr>
                          <w:rFonts w:hint="eastAsia"/>
                          <w:color w:val="000000" w:themeColor="text1"/>
                        </w:rPr>
                        <w:t>（</w:t>
                      </w:r>
                      <w:r w:rsidRPr="00CF0A1D">
                        <w:rPr>
                          <w:color w:val="000000" w:themeColor="text1"/>
                        </w:rPr>
                        <w:t>5）利用中に自転車の故障が発生した場合は、当協会へ連絡し、スタッフの指示を仰ぐものとします。</w:t>
                      </w:r>
                    </w:p>
                  </w:txbxContent>
                </v:textbox>
              </v:rect>
            </w:pict>
          </mc:Fallback>
        </mc:AlternateContent>
      </w:r>
    </w:p>
    <w:p w14:paraId="327C6E53" w14:textId="6AA121B8" w:rsidR="00F2309F" w:rsidRDefault="00F2309F" w:rsidP="00716D39">
      <w:pPr>
        <w:spacing w:line="360" w:lineRule="exact"/>
        <w:rPr>
          <w:rFonts w:asciiTheme="majorHAnsi" w:eastAsiaTheme="majorHAnsi" w:hAnsiTheme="majorHAnsi"/>
          <w:szCs w:val="20"/>
        </w:rPr>
      </w:pPr>
    </w:p>
    <w:p w14:paraId="42977931" w14:textId="4811357A" w:rsidR="00F2309F" w:rsidRDefault="00F2309F" w:rsidP="00716D39">
      <w:pPr>
        <w:spacing w:line="360" w:lineRule="exact"/>
        <w:rPr>
          <w:rFonts w:asciiTheme="majorHAnsi" w:eastAsiaTheme="majorHAnsi" w:hAnsiTheme="majorHAnsi"/>
          <w:szCs w:val="20"/>
        </w:rPr>
      </w:pPr>
    </w:p>
    <w:p w14:paraId="573D59A4" w14:textId="67A4DDFD" w:rsidR="00F2309F" w:rsidRDefault="00F2309F" w:rsidP="00716D39">
      <w:pPr>
        <w:spacing w:line="360" w:lineRule="exact"/>
        <w:rPr>
          <w:rFonts w:asciiTheme="majorHAnsi" w:eastAsiaTheme="majorHAnsi" w:hAnsiTheme="majorHAnsi"/>
          <w:szCs w:val="20"/>
        </w:rPr>
      </w:pPr>
    </w:p>
    <w:p w14:paraId="3AE524F4" w14:textId="77777777" w:rsidR="00F2309F" w:rsidRDefault="00F2309F" w:rsidP="00716D39">
      <w:pPr>
        <w:spacing w:line="360" w:lineRule="exact"/>
        <w:rPr>
          <w:rFonts w:asciiTheme="majorHAnsi" w:eastAsiaTheme="majorHAnsi" w:hAnsiTheme="majorHAnsi"/>
          <w:szCs w:val="20"/>
        </w:rPr>
      </w:pPr>
    </w:p>
    <w:p w14:paraId="00E77D8F" w14:textId="77777777" w:rsidR="00F2309F" w:rsidRDefault="00F2309F" w:rsidP="00716D39">
      <w:pPr>
        <w:spacing w:line="360" w:lineRule="exact"/>
        <w:rPr>
          <w:rFonts w:asciiTheme="majorHAnsi" w:eastAsiaTheme="majorHAnsi" w:hAnsiTheme="majorHAnsi"/>
          <w:szCs w:val="20"/>
        </w:rPr>
      </w:pPr>
    </w:p>
    <w:p w14:paraId="223F12B1" w14:textId="77777777" w:rsidR="00716D39" w:rsidRPr="00716D39" w:rsidRDefault="00716D39" w:rsidP="00716D39">
      <w:pPr>
        <w:spacing w:line="360" w:lineRule="exact"/>
        <w:rPr>
          <w:rFonts w:asciiTheme="majorHAnsi" w:eastAsiaTheme="majorHAnsi" w:hAnsiTheme="majorHAnsi"/>
          <w:szCs w:val="20"/>
        </w:rPr>
      </w:pPr>
    </w:p>
    <w:sectPr w:rsidR="00716D39" w:rsidRPr="00716D39" w:rsidSect="00BD5E64">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6350"/>
    <w:multiLevelType w:val="hybridMultilevel"/>
    <w:tmpl w:val="259AC7E4"/>
    <w:lvl w:ilvl="0" w:tplc="16F4EE5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E5B30"/>
    <w:multiLevelType w:val="hybridMultilevel"/>
    <w:tmpl w:val="8404FD4C"/>
    <w:lvl w:ilvl="0" w:tplc="7E645D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695524">
    <w:abstractNumId w:val="0"/>
  </w:num>
  <w:num w:numId="2" w16cid:durableId="61390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64"/>
    <w:rsid w:val="000350C4"/>
    <w:rsid w:val="000816FD"/>
    <w:rsid w:val="002237A3"/>
    <w:rsid w:val="00275A5A"/>
    <w:rsid w:val="004F2664"/>
    <w:rsid w:val="00586E9A"/>
    <w:rsid w:val="006B1C43"/>
    <w:rsid w:val="0071461D"/>
    <w:rsid w:val="00716D39"/>
    <w:rsid w:val="007F101C"/>
    <w:rsid w:val="009C49E9"/>
    <w:rsid w:val="00B4101F"/>
    <w:rsid w:val="00BD5E64"/>
    <w:rsid w:val="00CF0A1D"/>
    <w:rsid w:val="00EE71DF"/>
    <w:rsid w:val="00F2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F7259"/>
  <w15:chartTrackingRefBased/>
  <w15:docId w15:val="{96BBC969-11B3-4C15-A68B-59E4F329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E64"/>
    <w:pPr>
      <w:widowControl w:val="0"/>
      <w:jc w:val="both"/>
    </w:pPr>
    <w:rPr>
      <w:rFonts w:ascii="游ゴシック"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E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観光協会事務局長</dc:creator>
  <cp:keywords/>
  <dc:description/>
  <cp:lastModifiedBy>kazufumi nakano</cp:lastModifiedBy>
  <cp:revision>4</cp:revision>
  <cp:lastPrinted>2024-07-21T03:19:00Z</cp:lastPrinted>
  <dcterms:created xsi:type="dcterms:W3CDTF">2022-04-10T03:09:00Z</dcterms:created>
  <dcterms:modified xsi:type="dcterms:W3CDTF">2024-07-21T03:20:00Z</dcterms:modified>
</cp:coreProperties>
</file>